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6E" w:rsidRPr="00BD5BFF" w:rsidRDefault="00BC7E6E" w:rsidP="00BD5BFF">
      <w:pPr>
        <w:autoSpaceDE w:val="0"/>
        <w:autoSpaceDN w:val="0"/>
        <w:adjustRightInd w:val="0"/>
        <w:spacing w:after="0" w:line="240" w:lineRule="auto"/>
        <w:jc w:val="center"/>
        <w:rPr>
          <w:rFonts w:cs="OfficinaSanITC-BookItalOS"/>
          <w:b/>
          <w:iCs/>
          <w:sz w:val="24"/>
          <w:szCs w:val="24"/>
        </w:rPr>
      </w:pPr>
      <w:r w:rsidRPr="00BD5BFF">
        <w:rPr>
          <w:rFonts w:cs="OfficinaSanITC-BookItalOS"/>
          <w:b/>
          <w:iCs/>
          <w:sz w:val="24"/>
          <w:szCs w:val="24"/>
        </w:rPr>
        <w:t>HIDROCINESITERAPIA</w:t>
      </w:r>
    </w:p>
    <w:p w:rsidR="00BC7E6E" w:rsidRDefault="00BC7E6E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</w:rPr>
      </w:pPr>
    </w:p>
    <w:p w:rsidR="00BD5BFF" w:rsidRDefault="00BD5BFF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</w:rPr>
      </w:pPr>
    </w:p>
    <w:p w:rsidR="00BC7E6E" w:rsidRDefault="00BC7E6E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</w:rPr>
      </w:pPr>
      <w:r>
        <w:rPr>
          <w:rFonts w:cs="OfficinaSanITC-BookItalOS"/>
          <w:iCs/>
        </w:rPr>
        <w:t>PERSPETIVA HISTÓRICA</w:t>
      </w:r>
    </w:p>
    <w:p w:rsidR="000B575A" w:rsidRPr="00D5686C" w:rsidRDefault="000B7E78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</w:rPr>
      </w:pPr>
      <w:r w:rsidRPr="00D5686C">
        <w:rPr>
          <w:rFonts w:cs="OfficinaSanITC-BookItalOS"/>
          <w:iCs/>
        </w:rPr>
        <w:t xml:space="preserve">A hidroterapia, aproveitamento da água para fins terapêuticos, foi utilizada desde os tempos mais remotos. </w:t>
      </w:r>
      <w:r w:rsidR="000B575A" w:rsidRPr="00D5686C">
        <w:rPr>
          <w:rFonts w:cs="OfficinaSanITC-BookItalOS"/>
          <w:iCs/>
        </w:rPr>
        <w:t>Presente no antigo Egito</w:t>
      </w:r>
      <w:proofErr w:type="gramStart"/>
      <w:r w:rsidR="000B575A" w:rsidRPr="00D5686C">
        <w:rPr>
          <w:rFonts w:cs="OfficinaSanITC-BookItalOS"/>
          <w:iCs/>
        </w:rPr>
        <w:t>,</w:t>
      </w:r>
      <w:proofErr w:type="gramEnd"/>
      <w:r w:rsidR="000B575A" w:rsidRPr="00D5686C">
        <w:rPr>
          <w:rFonts w:cs="OfficinaSanITC-BookItalOS"/>
          <w:iCs/>
        </w:rPr>
        <w:t xml:space="preserve"> marcou de forma indelével a Grécia clássica e o Império Romano, atravessando toda a história até chegar aos nossos dias. Inicialmente, a água, </w:t>
      </w:r>
      <w:r w:rsidR="000B575A" w:rsidRPr="00D5686C">
        <w:rPr>
          <w:rFonts w:cs="OfficinaSanITC-Book"/>
        </w:rPr>
        <w:t>imbuída de poderes inexplicáveis e benefícios espirituais,</w:t>
      </w:r>
      <w:r w:rsidR="000B575A" w:rsidRPr="00D5686C">
        <w:rPr>
          <w:rFonts w:cs="OfficinaSanITC-BookItalOS"/>
          <w:iCs/>
        </w:rPr>
        <w:t xml:space="preserve"> era encarada numa perspetiva mística e religiosa e utilizada de forma empírica. Só em finais do século XV, começou a surgir uma conceção científica dos benefícios da água, com o lançamento de publicações que começaram a abordar as repercussões fisiológicas da sua utilização.</w:t>
      </w:r>
    </w:p>
    <w:p w:rsidR="00FB7142" w:rsidRPr="00D5686C" w:rsidRDefault="00FB7142" w:rsidP="00BD5BFF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F05E09" w:rsidRPr="00D5686C" w:rsidRDefault="00F05E09" w:rsidP="00BD5BF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5686C">
        <w:t>CARATERÍSTICAS DO MEIO AQUÁTICO</w:t>
      </w:r>
    </w:p>
    <w:p w:rsidR="00F05E09" w:rsidRPr="00D5686C" w:rsidRDefault="00F05E09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</w:rPr>
      </w:pPr>
      <w:r w:rsidRPr="00D5686C">
        <w:rPr>
          <w:rFonts w:cs="OfficinaSanITC-BookItalOS"/>
          <w:iCs/>
        </w:rPr>
        <w:t>A reabilitação aquática assenta, por um lado, nas propriedades físicas da água e, por outro, nos efeitos fisiológicos da imersão. Estes conhecimentos são fundamentais para compreender as vantagens, limitações, indicações e contraindicações da água como meio de reabilitação, bem como os fundamentos das técnicas terapêuticas utilizadas.</w:t>
      </w:r>
    </w:p>
    <w:p w:rsidR="00F05E09" w:rsidRPr="00D5686C" w:rsidRDefault="00F05E09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 xml:space="preserve">A imersão permite o aproveitamento terapêutico de algumas propriedades físicas da água, como a densidade, a pressão hidrostática, a resistência hidrodinâmica </w:t>
      </w:r>
      <w:r w:rsidR="00B3454C" w:rsidRPr="00D5686C">
        <w:rPr>
          <w:rFonts w:cs="OfficinaSanITC-Book"/>
        </w:rPr>
        <w:t xml:space="preserve">(utilizada nas técnicas de mobilização ativa resistida) </w:t>
      </w:r>
      <w:r w:rsidRPr="00D5686C">
        <w:rPr>
          <w:rFonts w:cs="OfficinaSanITC-Book"/>
        </w:rPr>
        <w:t>e a temperatura.</w:t>
      </w:r>
      <w:r w:rsidR="00BD5BFF">
        <w:rPr>
          <w:rFonts w:cs="OfficinaSanITC-Book"/>
        </w:rPr>
        <w:t xml:space="preserve"> </w:t>
      </w:r>
      <w:r w:rsidRPr="00D5686C">
        <w:rPr>
          <w:rFonts w:cs="OfficinaSanITC-Book"/>
        </w:rPr>
        <w:t xml:space="preserve">A impulsão </w:t>
      </w:r>
      <w:r w:rsidR="00BC7E6E">
        <w:rPr>
          <w:rFonts w:cs="OfficinaSanITC-Book"/>
        </w:rPr>
        <w:t>é</w:t>
      </w:r>
      <w:r w:rsidRPr="00D5686C">
        <w:rPr>
          <w:rFonts w:cs="OfficinaSanITC-Book"/>
        </w:rPr>
        <w:t xml:space="preserve"> de grande utilidade em reabilitação, </w:t>
      </w:r>
      <w:r w:rsidR="00BC7E6E">
        <w:rPr>
          <w:rFonts w:cs="OfficinaSanITC-Book"/>
        </w:rPr>
        <w:t xml:space="preserve">pois </w:t>
      </w:r>
      <w:r w:rsidRPr="00D5686C">
        <w:rPr>
          <w:rFonts w:cs="OfficinaSanITC-Book"/>
        </w:rPr>
        <w:t>permite controlar a carga exercida sobre as extremidades inferiores (através da modificação do nível de imersão) e também a realização de técnicas de mobilização ativa assistida.</w:t>
      </w:r>
      <w:r w:rsidR="00BD5BFF">
        <w:rPr>
          <w:rFonts w:cs="OfficinaSanITC-Book"/>
        </w:rPr>
        <w:t xml:space="preserve"> </w:t>
      </w:r>
      <w:r w:rsidR="004812FE" w:rsidRPr="00D5686C">
        <w:rPr>
          <w:rFonts w:cs="OfficinaSanITC-Book"/>
        </w:rPr>
        <w:t xml:space="preserve">A velocidade, a natureza do fluxo e a viscosidade são as principais caraterísticas da água em movimento e podem ser modificadas de acordo com os </w:t>
      </w:r>
      <w:proofErr w:type="spellStart"/>
      <w:r w:rsidR="004812FE" w:rsidRPr="00D5686C">
        <w:rPr>
          <w:rFonts w:cs="OfficinaSanITC-Book"/>
        </w:rPr>
        <w:t>objetivos</w:t>
      </w:r>
      <w:proofErr w:type="spellEnd"/>
      <w:r w:rsidR="004812FE" w:rsidRPr="00D5686C">
        <w:rPr>
          <w:rFonts w:cs="OfficinaSanITC-Book"/>
        </w:rPr>
        <w:t xml:space="preserve"> da reabilitação.</w:t>
      </w:r>
      <w:r w:rsidR="00BD5BFF">
        <w:rPr>
          <w:rFonts w:cs="OfficinaSanITC-Book"/>
        </w:rPr>
        <w:t xml:space="preserve"> </w:t>
      </w:r>
      <w:r w:rsidR="004812FE" w:rsidRPr="00D5686C">
        <w:rPr>
          <w:rFonts w:cs="OfficinaSanITC-Book"/>
        </w:rPr>
        <w:t>A utilidade terapêutica da água depende</w:t>
      </w:r>
      <w:r w:rsidR="00BD5BFF">
        <w:rPr>
          <w:rFonts w:cs="OfficinaSanITC-Book"/>
        </w:rPr>
        <w:t>,</w:t>
      </w:r>
      <w:r w:rsidR="004812FE" w:rsidRPr="00D5686C">
        <w:rPr>
          <w:rFonts w:cs="OfficinaSanITC-Book"/>
        </w:rPr>
        <w:t xml:space="preserve"> em grande medida</w:t>
      </w:r>
      <w:r w:rsidR="00BD5BFF">
        <w:rPr>
          <w:rFonts w:cs="OfficinaSanITC-Book"/>
        </w:rPr>
        <w:t>,</w:t>
      </w:r>
      <w:r w:rsidR="004812FE" w:rsidRPr="00D5686C">
        <w:rPr>
          <w:rFonts w:cs="OfficinaSanITC-Book"/>
        </w:rPr>
        <w:t xml:space="preserve"> da sua capacidade de conservar e transferir calor.</w:t>
      </w:r>
    </w:p>
    <w:p w:rsidR="004812FE" w:rsidRPr="00D5686C" w:rsidRDefault="00BC7E6E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ld"/>
          <w:bCs/>
        </w:rPr>
      </w:pPr>
      <w:r>
        <w:rPr>
          <w:rFonts w:cs="OfficinaSanITC-Bold"/>
          <w:bCs/>
        </w:rPr>
        <w:t>Os e</w:t>
      </w:r>
      <w:r w:rsidR="004812FE" w:rsidRPr="00D5686C">
        <w:rPr>
          <w:rFonts w:cs="OfficinaSanITC-Bold"/>
          <w:bCs/>
        </w:rPr>
        <w:t>feitos fisiológicos da imersão</w:t>
      </w:r>
      <w:r>
        <w:rPr>
          <w:rFonts w:cs="OfficinaSanITC-Bold"/>
          <w:bCs/>
        </w:rPr>
        <w:t xml:space="preserve"> incluem: e</w:t>
      </w:r>
      <w:r w:rsidR="004812FE" w:rsidRPr="00D5686C">
        <w:rPr>
          <w:rFonts w:cs="OfficinaSanITC-Bold"/>
          <w:bCs/>
        </w:rPr>
        <w:t>feitos cardiovasculares</w:t>
      </w:r>
      <w:r>
        <w:rPr>
          <w:rFonts w:cs="OfficinaSanITC-Bold"/>
          <w:bCs/>
        </w:rPr>
        <w:t xml:space="preserve">, </w:t>
      </w:r>
      <w:r>
        <w:rPr>
          <w:rFonts w:cs="OfficinaSanITC-Bold"/>
          <w:bCs/>
        </w:rPr>
        <w:t>e</w:t>
      </w:r>
      <w:r w:rsidRPr="00D5686C">
        <w:rPr>
          <w:rFonts w:cs="OfficinaSanITC-Bold"/>
          <w:bCs/>
        </w:rPr>
        <w:t>feitos</w:t>
      </w:r>
      <w:r>
        <w:rPr>
          <w:rFonts w:cs="OfficinaSanITC-Bold"/>
          <w:bCs/>
        </w:rPr>
        <w:t xml:space="preserve"> </w:t>
      </w:r>
      <w:r w:rsidRPr="00BC7E6E">
        <w:rPr>
          <w:rFonts w:cs="OfficinaSanITC-Bold"/>
          <w:bCs/>
        </w:rPr>
        <w:t>respiratórios</w:t>
      </w:r>
      <w:r>
        <w:rPr>
          <w:rFonts w:cs="OfficinaSanITC-Bold"/>
          <w:bCs/>
        </w:rPr>
        <w:t xml:space="preserve">, </w:t>
      </w:r>
      <w:r>
        <w:rPr>
          <w:rFonts w:cs="OfficinaSanITC-Bold"/>
          <w:bCs/>
        </w:rPr>
        <w:t>e</w:t>
      </w:r>
      <w:r w:rsidRPr="00D5686C">
        <w:rPr>
          <w:rFonts w:cs="OfficinaSanITC-Bold"/>
          <w:bCs/>
        </w:rPr>
        <w:t>feitos</w:t>
      </w:r>
      <w:r w:rsidRPr="00BC7E6E">
        <w:rPr>
          <w:rFonts w:cs="OfficinaSanITC-Bold"/>
          <w:bCs/>
        </w:rPr>
        <w:t xml:space="preserve"> </w:t>
      </w:r>
      <w:r w:rsidRPr="00BC7E6E">
        <w:rPr>
          <w:rFonts w:cs="OfficinaSanITC-Bold"/>
          <w:bCs/>
        </w:rPr>
        <w:t>renais e endócrinos</w:t>
      </w:r>
      <w:r>
        <w:rPr>
          <w:rFonts w:cs="OfficinaSanITC-Bold"/>
          <w:bCs/>
        </w:rPr>
        <w:t xml:space="preserve">, </w:t>
      </w:r>
      <w:r>
        <w:rPr>
          <w:rFonts w:cs="OfficinaSanITC-Bold"/>
          <w:bCs/>
        </w:rPr>
        <w:t>e</w:t>
      </w:r>
      <w:r w:rsidRPr="00D5686C">
        <w:rPr>
          <w:rFonts w:cs="OfficinaSanITC-Bold"/>
          <w:bCs/>
        </w:rPr>
        <w:t>feitos</w:t>
      </w:r>
      <w:r w:rsidRPr="00BC7E6E">
        <w:rPr>
          <w:rFonts w:cs="OfficinaSanITC-Bold"/>
          <w:bCs/>
        </w:rPr>
        <w:t xml:space="preserve"> </w:t>
      </w:r>
      <w:r w:rsidRPr="00BC7E6E">
        <w:rPr>
          <w:rFonts w:cs="OfficinaSanITC-Bold"/>
          <w:bCs/>
        </w:rPr>
        <w:t>articulares e musculares</w:t>
      </w:r>
      <w:r>
        <w:rPr>
          <w:rFonts w:cs="OfficinaSanITC-Bold"/>
          <w:bCs/>
        </w:rPr>
        <w:t xml:space="preserve"> e </w:t>
      </w:r>
      <w:r>
        <w:rPr>
          <w:rFonts w:cs="OfficinaSanITC-Bold"/>
          <w:bCs/>
        </w:rPr>
        <w:t>e</w:t>
      </w:r>
      <w:r w:rsidRPr="00D5686C">
        <w:rPr>
          <w:rFonts w:cs="OfficinaSanITC-Bold"/>
          <w:bCs/>
        </w:rPr>
        <w:t>feitos</w:t>
      </w:r>
      <w:r>
        <w:rPr>
          <w:rFonts w:cs="OfficinaSanITC-Bold"/>
          <w:bCs/>
        </w:rPr>
        <w:t xml:space="preserve"> psicológicos.</w:t>
      </w:r>
    </w:p>
    <w:p w:rsidR="009F1D91" w:rsidRPr="00D5686C" w:rsidRDefault="009F1D91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9F1D91" w:rsidRPr="00D5686C" w:rsidRDefault="009F1D91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INSTALAÇÕES E EQUIPAMENTOS</w:t>
      </w:r>
    </w:p>
    <w:p w:rsidR="009F1D91" w:rsidRPr="00D5686C" w:rsidRDefault="009F1D91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</w:rPr>
      </w:pPr>
      <w:r w:rsidRPr="00D5686C">
        <w:rPr>
          <w:rFonts w:cs="OfficinaSanITC-BookItalOS"/>
          <w:iCs/>
        </w:rPr>
        <w:t xml:space="preserve">As instalações de </w:t>
      </w:r>
      <w:proofErr w:type="spellStart"/>
      <w:r w:rsidRPr="00D5686C">
        <w:rPr>
          <w:rFonts w:cs="OfficinaSanITC-BookItalOS"/>
          <w:iCs/>
        </w:rPr>
        <w:t>hidrocinesiterapia</w:t>
      </w:r>
      <w:proofErr w:type="spellEnd"/>
      <w:r w:rsidRPr="00D5686C">
        <w:rPr>
          <w:rFonts w:cs="OfficinaSanITC-BookItalOS"/>
          <w:iCs/>
        </w:rPr>
        <w:t xml:space="preserve"> englobam, além das áreas de tratamento propriamente ditas, </w:t>
      </w:r>
      <w:r w:rsidR="006675CE">
        <w:rPr>
          <w:rFonts w:cs="OfficinaSanITC-BookItalOS"/>
          <w:iCs/>
        </w:rPr>
        <w:t xml:space="preserve">um </w:t>
      </w:r>
      <w:r w:rsidRPr="00D5686C">
        <w:rPr>
          <w:rFonts w:cs="OfficinaSanITC-BookItalOS"/>
          <w:iCs/>
        </w:rPr>
        <w:t>conjunto de equipamentos e infraestruturas indispensáveis. O seu funcionamento implica manutenção de caraterísticas ambientais, acessibilidades e condições de higiene e segurança adequadas.</w:t>
      </w:r>
    </w:p>
    <w:p w:rsidR="009F1D91" w:rsidRPr="00D5686C" w:rsidRDefault="009F1D91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 xml:space="preserve">As instalações de </w:t>
      </w:r>
      <w:proofErr w:type="spellStart"/>
      <w:r w:rsidRPr="00D5686C">
        <w:rPr>
          <w:rFonts w:cs="OfficinaSanITC-Book"/>
        </w:rPr>
        <w:t>hidrocinesiterapia</w:t>
      </w:r>
      <w:proofErr w:type="spellEnd"/>
      <w:r w:rsidRPr="00D5686C">
        <w:rPr>
          <w:rFonts w:cs="OfficinaSanITC-Book"/>
        </w:rPr>
        <w:t xml:space="preserve"> compreendem não </w:t>
      </w:r>
      <w:r w:rsidR="00BD5BFF">
        <w:rPr>
          <w:rFonts w:cs="OfficinaSanITC-Book"/>
        </w:rPr>
        <w:t>só</w:t>
      </w:r>
      <w:r w:rsidR="008B005C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as piscinas e tanques utilizados em reabilitação, mas também</w:t>
      </w:r>
      <w:r w:rsidR="008B005C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as infraestruturas destinadas a promover o bem-estar,</w:t>
      </w:r>
      <w:r w:rsidR="008B005C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 xml:space="preserve">segurança e comodidade dos </w:t>
      </w:r>
      <w:r w:rsidR="009F45C8">
        <w:rPr>
          <w:rFonts w:cs="OfficinaSanITC-Book"/>
        </w:rPr>
        <w:t>pacientes</w:t>
      </w:r>
      <w:r w:rsidRPr="00D5686C">
        <w:rPr>
          <w:rFonts w:cs="OfficinaSanITC-Book"/>
        </w:rPr>
        <w:t xml:space="preserve"> e da equipa envolvida</w:t>
      </w:r>
      <w:r w:rsidR="008B005C" w:rsidRPr="00D5686C">
        <w:rPr>
          <w:rFonts w:cs="OfficinaSanITC-Book"/>
        </w:rPr>
        <w:t xml:space="preserve"> </w:t>
      </w:r>
      <w:r w:rsidR="009F45C8">
        <w:rPr>
          <w:rFonts w:cs="OfficinaSanITC-Book"/>
        </w:rPr>
        <w:t>no seu tratamento</w:t>
      </w:r>
      <w:r w:rsidRPr="00D5686C">
        <w:rPr>
          <w:rFonts w:cs="OfficinaSanITC-Book"/>
        </w:rPr>
        <w:t>.</w:t>
      </w:r>
    </w:p>
    <w:p w:rsidR="00BC7E6E" w:rsidRDefault="009F1D91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Os equipamentos utilizados em hidrocinesiterapia compreendem</w:t>
      </w:r>
      <w:r w:rsidR="00B04C5F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materiais fixos, materiais de flutuação, materiais de</w:t>
      </w:r>
      <w:r w:rsidR="00B04C5F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lastro e materiais utilizados para aumentar a resistência ao</w:t>
      </w:r>
      <w:r w:rsidR="00B04C5F" w:rsidRPr="00D5686C">
        <w:rPr>
          <w:rFonts w:cs="OfficinaSanITC-Book"/>
        </w:rPr>
        <w:t xml:space="preserve"> </w:t>
      </w:r>
      <w:r w:rsidR="00BC7E6E">
        <w:rPr>
          <w:rFonts w:cs="OfficinaSanITC-Book"/>
        </w:rPr>
        <w:t>movimento, assim como o</w:t>
      </w:r>
      <w:r w:rsidRPr="00D5686C">
        <w:rPr>
          <w:rFonts w:cs="OfficinaSanITC-Book"/>
        </w:rPr>
        <w:t>utros equipamentos</w:t>
      </w:r>
      <w:r w:rsidR="00B04C5F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e acessórios</w:t>
      </w:r>
      <w:r w:rsidR="00BC7E6E">
        <w:rPr>
          <w:rFonts w:cs="OfficinaSanITC-Book"/>
        </w:rPr>
        <w:t>.</w:t>
      </w:r>
    </w:p>
    <w:p w:rsidR="009F1D91" w:rsidRPr="00D5686C" w:rsidRDefault="00BC7E6E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>
        <w:rPr>
          <w:rFonts w:cs="OfficinaSanITC-Book"/>
        </w:rPr>
        <w:t xml:space="preserve">A </w:t>
      </w:r>
      <w:r w:rsidR="001C7C03">
        <w:rPr>
          <w:rFonts w:cs="OfficinaSanITC-Book"/>
        </w:rPr>
        <w:t xml:space="preserve">água utilizada em </w:t>
      </w:r>
      <w:proofErr w:type="spellStart"/>
      <w:r w:rsidR="001C7C03" w:rsidRPr="00D5686C">
        <w:rPr>
          <w:rFonts w:cs="OfficinaSanITC-Book"/>
        </w:rPr>
        <w:t>hidrocinesiterapia</w:t>
      </w:r>
      <w:proofErr w:type="spellEnd"/>
      <w:r w:rsidR="001C7C03">
        <w:rPr>
          <w:rFonts w:cs="OfficinaSanITC-Book"/>
        </w:rPr>
        <w:t xml:space="preserve"> deve obedecer a uma série de parâmetros físicos, químicos e microbiológicos.</w:t>
      </w:r>
    </w:p>
    <w:p w:rsidR="000F591C" w:rsidRDefault="009F1D91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A preservação</w:t>
      </w:r>
      <w:r w:rsidR="001C7C03">
        <w:rPr>
          <w:rFonts w:cs="OfficinaSanITC-Book"/>
        </w:rPr>
        <w:t xml:space="preserve"> das condições de segurança e </w:t>
      </w:r>
      <w:proofErr w:type="spellStart"/>
      <w:r w:rsidR="001C7C03">
        <w:rPr>
          <w:rFonts w:cs="OfficinaSanITC-Book"/>
        </w:rPr>
        <w:t>hi</w:t>
      </w:r>
      <w:r w:rsidRPr="00D5686C">
        <w:rPr>
          <w:rFonts w:cs="OfficinaSanITC-Book"/>
        </w:rPr>
        <w:t>gio</w:t>
      </w:r>
      <w:proofErr w:type="spellEnd"/>
      <w:r w:rsidRPr="00D5686C">
        <w:rPr>
          <w:rFonts w:cs="OfficinaSanITC-Book"/>
        </w:rPr>
        <w:t>-sanitárias</w:t>
      </w:r>
      <w:r w:rsidR="004E74BB">
        <w:rPr>
          <w:rFonts w:cs="OfficinaSanITC-Book"/>
        </w:rPr>
        <w:t xml:space="preserve"> é</w:t>
      </w:r>
      <w:r w:rsidR="000F591C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fundamental para o bom funcionamento de uma unidade de</w:t>
      </w:r>
      <w:r w:rsidR="000F591C" w:rsidRPr="00D5686C">
        <w:rPr>
          <w:rFonts w:cs="OfficinaSanITC-Book"/>
        </w:rPr>
        <w:t xml:space="preserve"> </w:t>
      </w:r>
      <w:proofErr w:type="spellStart"/>
      <w:r w:rsidRPr="00D5686C">
        <w:rPr>
          <w:rFonts w:cs="OfficinaSanITC-Book"/>
        </w:rPr>
        <w:t>hidrocinesiterapia</w:t>
      </w:r>
      <w:proofErr w:type="spellEnd"/>
      <w:r w:rsidR="004E74BB">
        <w:rPr>
          <w:rFonts w:cs="OfficinaSanITC-Book"/>
        </w:rPr>
        <w:t xml:space="preserve"> e</w:t>
      </w:r>
      <w:r w:rsidRPr="00D5686C">
        <w:rPr>
          <w:rFonts w:cs="OfficinaSanITC-Book"/>
        </w:rPr>
        <w:t xml:space="preserve"> depende da formação adequada dos seus</w:t>
      </w:r>
      <w:r w:rsidR="000F591C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 xml:space="preserve">recursos humanos. </w:t>
      </w:r>
    </w:p>
    <w:p w:rsidR="004E74BB" w:rsidRPr="00D5686C" w:rsidRDefault="004E74BB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A825B0" w:rsidRPr="00D5686C" w:rsidRDefault="00A825B0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HIDROCINESITERAPIA</w:t>
      </w:r>
    </w:p>
    <w:p w:rsidR="00BD5BFF" w:rsidRDefault="00A825B0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</w:rPr>
      </w:pPr>
      <w:r w:rsidRPr="00D5686C">
        <w:rPr>
          <w:rFonts w:cs="OfficinaSanITC-BookItalOS"/>
          <w:iCs/>
        </w:rPr>
        <w:t xml:space="preserve">A </w:t>
      </w:r>
      <w:proofErr w:type="spellStart"/>
      <w:r w:rsidRPr="00D5686C">
        <w:rPr>
          <w:rFonts w:cs="OfficinaSanITC-BookItalOS"/>
          <w:iCs/>
        </w:rPr>
        <w:t>hidrocinesiterapia</w:t>
      </w:r>
      <w:proofErr w:type="spellEnd"/>
      <w:r w:rsidRPr="00D5686C">
        <w:rPr>
          <w:rFonts w:cs="OfficinaSanITC-BookItalOS"/>
          <w:iCs/>
        </w:rPr>
        <w:t xml:space="preserve"> compreende a cinebalneoterapia (utilização</w:t>
      </w:r>
      <w:r w:rsidR="000F591C" w:rsidRPr="00D5686C">
        <w:rPr>
          <w:rFonts w:cs="OfficinaSanITC-BookItalOS"/>
          <w:iCs/>
        </w:rPr>
        <w:t xml:space="preserve"> </w:t>
      </w:r>
      <w:r w:rsidRPr="00D5686C">
        <w:rPr>
          <w:rFonts w:cs="OfficinaSanITC-BookItalOS"/>
          <w:iCs/>
        </w:rPr>
        <w:t>da água como meio facilitador da reabilitação) e a hidromassagem</w:t>
      </w:r>
      <w:r w:rsidR="000F591C" w:rsidRPr="00D5686C">
        <w:rPr>
          <w:rFonts w:cs="OfficinaSanITC-BookItalOS"/>
          <w:iCs/>
        </w:rPr>
        <w:t xml:space="preserve"> </w:t>
      </w:r>
      <w:r w:rsidRPr="00D5686C">
        <w:rPr>
          <w:rFonts w:cs="OfficinaSanITC-BookItalOS"/>
          <w:iCs/>
        </w:rPr>
        <w:t>(massagem realizada a</w:t>
      </w:r>
      <w:r w:rsidR="004E74BB">
        <w:rPr>
          <w:rFonts w:cs="OfficinaSanITC-BookItalOS"/>
          <w:iCs/>
        </w:rPr>
        <w:t>través da proje</w:t>
      </w:r>
      <w:r w:rsidRPr="00D5686C">
        <w:rPr>
          <w:rFonts w:cs="OfficinaSanITC-BookItalOS"/>
          <w:iCs/>
        </w:rPr>
        <w:t>ção de água</w:t>
      </w:r>
      <w:r w:rsidR="000F591C" w:rsidRPr="00D5686C">
        <w:rPr>
          <w:rFonts w:cs="OfficinaSanITC-BookItalOS"/>
          <w:iCs/>
        </w:rPr>
        <w:t xml:space="preserve"> </w:t>
      </w:r>
      <w:r w:rsidRPr="00D5686C">
        <w:rPr>
          <w:rFonts w:cs="OfficinaSanITC-BookItalOS"/>
          <w:iCs/>
        </w:rPr>
        <w:t xml:space="preserve">contra a superfície corporal). </w:t>
      </w:r>
    </w:p>
    <w:p w:rsidR="00BD5BFF" w:rsidRPr="00787ECF" w:rsidRDefault="00BD5BFF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  <w:sz w:val="16"/>
          <w:szCs w:val="16"/>
        </w:rPr>
      </w:pPr>
    </w:p>
    <w:p w:rsidR="00A825B0" w:rsidRPr="00D5686C" w:rsidRDefault="00A825B0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ItalOS"/>
          <w:iCs/>
        </w:rPr>
      </w:pPr>
      <w:r w:rsidRPr="00D5686C">
        <w:rPr>
          <w:rFonts w:cs="OfficinaSanITC-BookItalOS"/>
          <w:iCs/>
        </w:rPr>
        <w:t>A cinebalneoterapia, que implica</w:t>
      </w:r>
      <w:r w:rsidR="000F591C" w:rsidRPr="00D5686C">
        <w:rPr>
          <w:rFonts w:cs="OfficinaSanITC-BookItalOS"/>
          <w:iCs/>
        </w:rPr>
        <w:t xml:space="preserve"> </w:t>
      </w:r>
      <w:r w:rsidRPr="00D5686C">
        <w:rPr>
          <w:rFonts w:cs="OfficinaSanITC-BookItalOS"/>
          <w:iCs/>
        </w:rPr>
        <w:t>a imersão corporal total ou segmentar, baseia-se no</w:t>
      </w:r>
      <w:r w:rsidR="000F591C" w:rsidRPr="00D5686C">
        <w:rPr>
          <w:rFonts w:cs="OfficinaSanITC-BookItalOS"/>
          <w:iCs/>
        </w:rPr>
        <w:t xml:space="preserve"> </w:t>
      </w:r>
      <w:r w:rsidRPr="00D5686C">
        <w:rPr>
          <w:rFonts w:cs="OfficinaSanITC-BookItalOS"/>
          <w:iCs/>
        </w:rPr>
        <w:t>aproveitamento dos efeitos térmicos, hidrostáticos e hidrodinâmicos</w:t>
      </w:r>
      <w:r w:rsidR="000F591C" w:rsidRPr="00D5686C">
        <w:rPr>
          <w:rFonts w:cs="OfficinaSanITC-BookItalOS"/>
          <w:iCs/>
        </w:rPr>
        <w:t xml:space="preserve"> </w:t>
      </w:r>
      <w:r w:rsidRPr="00D5686C">
        <w:rPr>
          <w:rFonts w:cs="OfficinaSanITC-BookItalOS"/>
          <w:iCs/>
        </w:rPr>
        <w:t>da água</w:t>
      </w:r>
      <w:r w:rsidR="004E74BB">
        <w:rPr>
          <w:rFonts w:cs="OfficinaSanITC-BookItalOS"/>
          <w:iCs/>
        </w:rPr>
        <w:t>.</w:t>
      </w:r>
      <w:r w:rsidR="00BD5BFF" w:rsidRPr="00BD5BFF">
        <w:rPr>
          <w:rFonts w:cs="OfficinaSanITC-Book"/>
        </w:rPr>
        <w:t xml:space="preserve"> </w:t>
      </w:r>
      <w:r w:rsidR="00BD5BFF">
        <w:rPr>
          <w:rFonts w:cs="OfficinaSanITC-Book"/>
        </w:rPr>
        <w:t xml:space="preserve">A </w:t>
      </w:r>
      <w:r w:rsidR="00BD5BFF" w:rsidRPr="00D5686C">
        <w:rPr>
          <w:rFonts w:cs="OfficinaSanITC-Book"/>
        </w:rPr>
        <w:t>temperatura da água utilizada relaciona-se estreitamente com os efeitos terapêuticos.</w:t>
      </w:r>
    </w:p>
    <w:p w:rsidR="00331F9C" w:rsidRPr="00D5686C" w:rsidRDefault="004E74BB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ld"/>
          <w:b/>
          <w:bCs/>
        </w:rPr>
      </w:pPr>
      <w:r>
        <w:rPr>
          <w:rFonts w:cs="OfficinaSanITC-Book"/>
        </w:rPr>
        <w:t xml:space="preserve">Na </w:t>
      </w:r>
      <w:r w:rsidRPr="00D5686C">
        <w:rPr>
          <w:rFonts w:cs="OfficinaSanITC-BookItalOS"/>
          <w:iCs/>
        </w:rPr>
        <w:t>cinebalneoterapia</w:t>
      </w:r>
      <w:r>
        <w:rPr>
          <w:rFonts w:cs="OfficinaSanITC-BookItalOS"/>
          <w:iCs/>
        </w:rPr>
        <w:t xml:space="preserve">, as </w:t>
      </w:r>
      <w:r w:rsidRPr="00D5686C">
        <w:rPr>
          <w:rFonts w:cs="OfficinaSanITC-Book"/>
        </w:rPr>
        <w:t>técnicas utilizadas incluem técnicas de recolocação progressiva em carga, técnicas de mobilização e técnicas de reabilitação propriocetiva</w:t>
      </w:r>
      <w:r>
        <w:rPr>
          <w:rFonts w:cs="OfficinaSanITC-Book"/>
        </w:rPr>
        <w:t xml:space="preserve">. </w:t>
      </w:r>
    </w:p>
    <w:p w:rsidR="004E74BB" w:rsidRDefault="00331F9C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A cinebalneoterapia está indicada em diversas patologias do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foro ortotraumatológico (incluindo traumatologia desportiva),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 xml:space="preserve">reumatológico e neurológico, entre outras. </w:t>
      </w:r>
    </w:p>
    <w:p w:rsidR="000147E3" w:rsidRPr="00D5686C" w:rsidRDefault="000147E3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Existem diversas técnicas terapêuticas de cinebalneoterapia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frequentemente utilizadas no tratamento de patologias neurológicas.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O WATSU (“</w:t>
      </w:r>
      <w:proofErr w:type="spellStart"/>
      <w:r w:rsidRPr="00D5686C">
        <w:rPr>
          <w:rFonts w:cs="OfficinaSanITC-Book"/>
        </w:rPr>
        <w:t>water</w:t>
      </w:r>
      <w:proofErr w:type="spellEnd"/>
      <w:r w:rsidRPr="00D5686C">
        <w:rPr>
          <w:rFonts w:cs="OfficinaSanITC-Book"/>
        </w:rPr>
        <w:t xml:space="preserve"> shiatsu”), de raízes orientais, foi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inicialmente criado como uma técnica de promoção de bem</w:t>
      </w:r>
      <w:r w:rsidR="004E74BB">
        <w:rPr>
          <w:rFonts w:cs="OfficinaSanITC-Book"/>
        </w:rPr>
        <w:t>-</w:t>
      </w:r>
      <w:r w:rsidRPr="00D5686C">
        <w:rPr>
          <w:rFonts w:cs="OfficinaSanITC-Book"/>
        </w:rPr>
        <w:t>estar,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não especialmente concebida para indivíduos doentes.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 xml:space="preserve">O MABR (método dos anéis de </w:t>
      </w:r>
      <w:proofErr w:type="spellStart"/>
      <w:r w:rsidRPr="00D5686C">
        <w:rPr>
          <w:rFonts w:cs="OfficinaSanITC-Book"/>
        </w:rPr>
        <w:t>Bad</w:t>
      </w:r>
      <w:proofErr w:type="spellEnd"/>
      <w:r w:rsidRPr="00D5686C">
        <w:rPr>
          <w:rFonts w:cs="OfficinaSanITC-Book"/>
        </w:rPr>
        <w:t xml:space="preserve"> </w:t>
      </w:r>
      <w:proofErr w:type="spellStart"/>
      <w:r w:rsidRPr="00D5686C">
        <w:rPr>
          <w:rFonts w:cs="OfficinaSanITC-Book"/>
        </w:rPr>
        <w:t>Ragaz</w:t>
      </w:r>
      <w:proofErr w:type="spellEnd"/>
      <w:r w:rsidRPr="00D5686C">
        <w:rPr>
          <w:rFonts w:cs="OfficinaSanITC-Book"/>
        </w:rPr>
        <w:t>)</w:t>
      </w:r>
      <w:proofErr w:type="gramStart"/>
      <w:r w:rsidRPr="00D5686C">
        <w:rPr>
          <w:rFonts w:cs="OfficinaSanITC-Book"/>
        </w:rPr>
        <w:t>,</w:t>
      </w:r>
      <w:proofErr w:type="gramEnd"/>
      <w:r w:rsidRPr="00D5686C">
        <w:rPr>
          <w:rFonts w:cs="OfficinaSanITC-Book"/>
        </w:rPr>
        <w:t xml:space="preserve"> deve o seu nome ao</w:t>
      </w:r>
      <w:r w:rsidR="00612FA1" w:rsidRPr="00D5686C">
        <w:rPr>
          <w:rFonts w:cs="OfficinaSanITC-Book"/>
        </w:rPr>
        <w:t xml:space="preserve"> </w:t>
      </w:r>
      <w:r w:rsidR="004E74BB">
        <w:rPr>
          <w:rFonts w:cs="OfficinaSanITC-Book"/>
        </w:rPr>
        <w:t>uso de anéis</w:t>
      </w:r>
      <w:r w:rsidRPr="00D5686C">
        <w:rPr>
          <w:rFonts w:cs="OfficinaSanITC-Book"/>
        </w:rPr>
        <w:t xml:space="preserve"> flutuadores, colocados </w:t>
      </w:r>
      <w:r w:rsidR="004E74BB">
        <w:rPr>
          <w:rFonts w:cs="OfficinaSanITC-Book"/>
        </w:rPr>
        <w:t>de modo</w:t>
      </w:r>
      <w:r w:rsidRPr="00D5686C">
        <w:rPr>
          <w:rFonts w:cs="OfficinaSanITC-Book"/>
        </w:rPr>
        <w:t xml:space="preserve"> a posicionar o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 xml:space="preserve">doente. O método </w:t>
      </w:r>
      <w:proofErr w:type="spellStart"/>
      <w:r w:rsidRPr="00D5686C">
        <w:rPr>
          <w:rFonts w:cs="OfficinaSanITC-Book"/>
        </w:rPr>
        <w:t>Halliwick</w:t>
      </w:r>
      <w:proofErr w:type="spellEnd"/>
      <w:r w:rsidRPr="00D5686C">
        <w:rPr>
          <w:rFonts w:cs="OfficinaSanITC-Book"/>
        </w:rPr>
        <w:t>, concebido para o ensino da natação,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funciona como um método de facilitação e treino gestual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e postural. A ATTT (abordagem de treino do tipo tarefa) foi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inicialmente concebida para doentes com acidente vascular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cerebral e posteriormente utilizada noutras patologias neurológicas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centrais</w:t>
      </w:r>
      <w:r w:rsidR="004E74BB">
        <w:rPr>
          <w:rFonts w:cs="OfficinaSanITC-Book"/>
        </w:rPr>
        <w:t>; b</w:t>
      </w:r>
      <w:r w:rsidRPr="00D5686C">
        <w:rPr>
          <w:rFonts w:cs="OfficinaSanITC-Book"/>
        </w:rPr>
        <w:t>aseia-se no desempenho de atividades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orientadas para a tarefa, visando a melhoria da capacidade funcional.</w:t>
      </w:r>
      <w:r w:rsidR="00612FA1" w:rsidRPr="00D5686C">
        <w:rPr>
          <w:rFonts w:cs="OfficinaSanITC-Book"/>
        </w:rPr>
        <w:t xml:space="preserve"> </w:t>
      </w:r>
    </w:p>
    <w:p w:rsidR="004E74BB" w:rsidRDefault="000147E3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As contraindi</w:t>
      </w:r>
      <w:r w:rsidR="00612FA1" w:rsidRPr="00D5686C">
        <w:rPr>
          <w:rFonts w:cs="OfficinaSanITC-Book"/>
        </w:rPr>
        <w:t xml:space="preserve">cações </w:t>
      </w:r>
      <w:r w:rsidR="004E74BB">
        <w:rPr>
          <w:rFonts w:cs="OfficinaSanITC-Book"/>
        </w:rPr>
        <w:t>d</w:t>
      </w:r>
      <w:r w:rsidR="00612FA1" w:rsidRPr="00D5686C">
        <w:rPr>
          <w:rFonts w:cs="OfficinaSanITC-Book"/>
        </w:rPr>
        <w:t xml:space="preserve">a cinebalneoterapia </w:t>
      </w:r>
      <w:r w:rsidRPr="00D5686C">
        <w:rPr>
          <w:rFonts w:cs="OfficinaSanITC-Book"/>
        </w:rPr>
        <w:t>incluem, nas modalidades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de imersã</w:t>
      </w:r>
      <w:r w:rsidR="00BD5BFF">
        <w:rPr>
          <w:rFonts w:cs="OfficinaSanITC-Book"/>
        </w:rPr>
        <w:t>o total:</w:t>
      </w:r>
      <w:r w:rsidRPr="00D5686C">
        <w:rPr>
          <w:rFonts w:cs="OfficinaSanITC-Book"/>
        </w:rPr>
        <w:t xml:space="preserve"> </w:t>
      </w:r>
      <w:proofErr w:type="gramStart"/>
      <w:r w:rsidRPr="00D5686C">
        <w:rPr>
          <w:rFonts w:cs="OfficinaSanITC-Book"/>
        </w:rPr>
        <w:t>patologias</w:t>
      </w:r>
      <w:proofErr w:type="gramEnd"/>
      <w:r w:rsidRPr="00D5686C">
        <w:rPr>
          <w:rFonts w:cs="OfficinaSanITC-Book"/>
        </w:rPr>
        <w:t xml:space="preserve"> </w:t>
      </w:r>
      <w:proofErr w:type="gramStart"/>
      <w:r w:rsidRPr="00D5686C">
        <w:rPr>
          <w:rFonts w:cs="OfficinaSanITC-Book"/>
        </w:rPr>
        <w:t>agudas</w:t>
      </w:r>
      <w:proofErr w:type="gramEnd"/>
      <w:r w:rsidRPr="00D5686C">
        <w:rPr>
          <w:rFonts w:cs="OfficinaSanITC-Book"/>
        </w:rPr>
        <w:t>,</w:t>
      </w:r>
      <w:r w:rsidR="00612FA1" w:rsidRPr="00D5686C">
        <w:rPr>
          <w:rFonts w:cs="OfficinaSanITC-Book"/>
        </w:rPr>
        <w:t xml:space="preserve"> </w:t>
      </w:r>
      <w:proofErr w:type="gramStart"/>
      <w:r w:rsidRPr="00D5686C">
        <w:rPr>
          <w:rFonts w:cs="OfficinaSanITC-Book"/>
        </w:rPr>
        <w:t>febris</w:t>
      </w:r>
      <w:proofErr w:type="gramEnd"/>
      <w:r w:rsidRPr="00D5686C">
        <w:rPr>
          <w:rFonts w:cs="OfficinaSanITC-Book"/>
        </w:rPr>
        <w:t xml:space="preserve"> ou hiperálgicas, patologias</w:t>
      </w:r>
      <w:r w:rsidR="00612FA1" w:rsidRPr="00D5686C">
        <w:rPr>
          <w:rFonts w:cs="OfficinaSanITC-Book"/>
        </w:rPr>
        <w:t xml:space="preserve"> </w:t>
      </w:r>
      <w:r w:rsidR="004E74BB">
        <w:rPr>
          <w:rFonts w:cs="OfficinaSanITC-Book"/>
        </w:rPr>
        <w:t xml:space="preserve">consumptivas evoluídas, </w:t>
      </w:r>
      <w:r w:rsidRPr="00D5686C">
        <w:rPr>
          <w:rFonts w:cs="OfficinaSanITC-Book"/>
        </w:rPr>
        <w:t>estados demenciais,</w:t>
      </w:r>
      <w:r w:rsidR="00612FA1" w:rsidRPr="00D5686C">
        <w:rPr>
          <w:rFonts w:cs="OfficinaSanITC-Book"/>
        </w:rPr>
        <w:t xml:space="preserve"> insufi</w:t>
      </w:r>
      <w:r w:rsidRPr="00D5686C">
        <w:rPr>
          <w:rFonts w:cs="OfficinaSanITC-Book"/>
        </w:rPr>
        <w:t>ciência cardíaca descompensada,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angina instável, disritmias não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controladas, patologia valvular aórtica</w:t>
      </w:r>
      <w:r w:rsidR="00612FA1" w:rsidRPr="00D5686C">
        <w:rPr>
          <w:rFonts w:cs="OfficinaSanITC-Book"/>
        </w:rPr>
        <w:t xml:space="preserve"> </w:t>
      </w:r>
      <w:r w:rsidR="004E74BB">
        <w:rPr>
          <w:rFonts w:cs="OfficinaSanITC-Book"/>
        </w:rPr>
        <w:t>ou mitral signifi</w:t>
      </w:r>
      <w:r w:rsidRPr="00D5686C">
        <w:rPr>
          <w:rFonts w:cs="OfficinaSanITC-Book"/>
        </w:rPr>
        <w:t>cativa, miocardiopatia,</w:t>
      </w:r>
      <w:r w:rsidR="00612FA1" w:rsidRPr="00D5686C">
        <w:rPr>
          <w:rFonts w:cs="OfficinaSanITC-Book"/>
        </w:rPr>
        <w:t xml:space="preserve"> insufi</w:t>
      </w:r>
      <w:r w:rsidRPr="00D5686C">
        <w:rPr>
          <w:rFonts w:cs="OfficinaSanITC-Book"/>
        </w:rPr>
        <w:t>ciência respiratória</w:t>
      </w:r>
      <w:r w:rsidR="00612FA1" w:rsidRPr="00D5686C">
        <w:rPr>
          <w:rFonts w:cs="OfficinaSanITC-Book"/>
        </w:rPr>
        <w:t xml:space="preserve"> </w:t>
      </w:r>
      <w:proofErr w:type="gramStart"/>
      <w:r w:rsidRPr="00D5686C">
        <w:rPr>
          <w:rFonts w:cs="OfficinaSanITC-Book"/>
        </w:rPr>
        <w:t>grave</w:t>
      </w:r>
      <w:proofErr w:type="gramEnd"/>
      <w:r w:rsidRPr="00D5686C">
        <w:rPr>
          <w:rFonts w:cs="OfficinaSanITC-Book"/>
        </w:rPr>
        <w:t>, patologias dermatológicas e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alterações da integridade tegumentar,</w:t>
      </w:r>
      <w:r w:rsidR="00612FA1" w:rsidRPr="00D5686C">
        <w:rPr>
          <w:rFonts w:cs="OfficinaSanITC-Book"/>
        </w:rPr>
        <w:t xml:space="preserve"> </w:t>
      </w:r>
      <w:r w:rsidR="004E74BB">
        <w:rPr>
          <w:rFonts w:cs="OfficinaSanITC-Book"/>
        </w:rPr>
        <w:t>incontinência esfincteriana</w:t>
      </w:r>
      <w:r w:rsidR="00612FA1" w:rsidRPr="00D5686C">
        <w:rPr>
          <w:rFonts w:cs="OfficinaSanITC-Book"/>
        </w:rPr>
        <w:t xml:space="preserve"> </w:t>
      </w:r>
      <w:r w:rsidR="004E74BB">
        <w:rPr>
          <w:rFonts w:cs="OfficinaSanITC-Book"/>
        </w:rPr>
        <w:t>e infe</w:t>
      </w:r>
      <w:r w:rsidRPr="00D5686C">
        <w:rPr>
          <w:rFonts w:cs="OfficinaSanITC-Book"/>
        </w:rPr>
        <w:t>ções susceptíveis de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provocar contaminação da água. As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modalidades de imersão segmentar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são essencialmente condicionadas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pela integridade tegumentar e pelas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condições circulatórias periféricas.</w:t>
      </w:r>
      <w:r w:rsidR="00612FA1" w:rsidRPr="00D5686C">
        <w:rPr>
          <w:rFonts w:cs="OfficinaSanITC-Book"/>
        </w:rPr>
        <w:t xml:space="preserve"> </w:t>
      </w:r>
    </w:p>
    <w:p w:rsidR="00612FA1" w:rsidRPr="00D5686C" w:rsidRDefault="000147E3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O ingresso num programa de balneoterapia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implica uma exposição corporal que é</w:t>
      </w:r>
      <w:r w:rsidR="00BD5BFF">
        <w:rPr>
          <w:rFonts w:cs="OfficinaSanITC-Book"/>
        </w:rPr>
        <w:t>,</w:t>
      </w:r>
      <w:r w:rsidRPr="00D5686C">
        <w:rPr>
          <w:rFonts w:cs="OfficinaSanITC-Book"/>
        </w:rPr>
        <w:t xml:space="preserve"> por vezes</w:t>
      </w:r>
      <w:r w:rsidR="00BD5BFF">
        <w:rPr>
          <w:rFonts w:cs="OfficinaSanITC-Book"/>
        </w:rPr>
        <w:t>, inaceitável</w:t>
      </w:r>
      <w:r w:rsidR="00612FA1" w:rsidRPr="00D5686C">
        <w:rPr>
          <w:rFonts w:cs="OfficinaSanITC-Book"/>
        </w:rPr>
        <w:t xml:space="preserve"> </w:t>
      </w:r>
      <w:r w:rsidR="00BD5BFF">
        <w:rPr>
          <w:rFonts w:cs="OfficinaSanITC-Book"/>
        </w:rPr>
        <w:t>(</w:t>
      </w:r>
      <w:r w:rsidRPr="00D5686C">
        <w:rPr>
          <w:rFonts w:cs="OfficinaSanITC-Book"/>
        </w:rPr>
        <w:t xml:space="preserve">por razões </w:t>
      </w:r>
      <w:r w:rsidR="004E74BB" w:rsidRPr="00D5686C">
        <w:rPr>
          <w:rFonts w:cs="OfficinaSanITC-Book"/>
        </w:rPr>
        <w:t>socioculturais</w:t>
      </w:r>
      <w:r w:rsidRPr="00D5686C">
        <w:rPr>
          <w:rFonts w:cs="OfficinaSanITC-Book"/>
        </w:rPr>
        <w:t xml:space="preserve"> ou outra</w:t>
      </w:r>
      <w:r w:rsidR="00BD5BFF">
        <w:rPr>
          <w:rFonts w:cs="OfficinaSanITC-Book"/>
        </w:rPr>
        <w:t>)</w:t>
      </w:r>
      <w:r w:rsidRPr="00D5686C">
        <w:rPr>
          <w:rFonts w:cs="OfficinaSanITC-Book"/>
        </w:rPr>
        <w:t>. Embora nem sempre</w:t>
      </w:r>
      <w:r w:rsidR="00612FA1" w:rsidRPr="00D5686C">
        <w:rPr>
          <w:rFonts w:cs="OfficinaSanITC-Book"/>
        </w:rPr>
        <w:t xml:space="preserve"> defi</w:t>
      </w:r>
      <w:r w:rsidRPr="00D5686C">
        <w:rPr>
          <w:rFonts w:cs="OfficinaSanITC-Book"/>
        </w:rPr>
        <w:t>nitiva, a recusa do doente deve ser considerada uma</w:t>
      </w:r>
      <w:r w:rsidR="00612FA1" w:rsidRPr="00D5686C">
        <w:rPr>
          <w:rFonts w:cs="OfficinaSanITC-Book"/>
        </w:rPr>
        <w:t xml:space="preserve"> </w:t>
      </w:r>
      <w:r w:rsidR="004E74BB">
        <w:rPr>
          <w:rFonts w:cs="OfficinaSanITC-Book"/>
        </w:rPr>
        <w:t>contra</w:t>
      </w:r>
      <w:r w:rsidRPr="00D5686C">
        <w:rPr>
          <w:rFonts w:cs="OfficinaSanITC-Book"/>
        </w:rPr>
        <w:t>indicação formal. Muitas vezes, no entanto,</w:t>
      </w:r>
      <w:r w:rsidR="00612FA1" w:rsidRPr="00D5686C">
        <w:rPr>
          <w:rFonts w:cs="OfficinaSanITC-Book"/>
        </w:rPr>
        <w:t xml:space="preserve"> </w:t>
      </w:r>
      <w:r w:rsidR="004E74BB">
        <w:rPr>
          <w:rFonts w:cs="OfficinaSanITC-Book"/>
        </w:rPr>
        <w:t>o paci</w:t>
      </w:r>
      <w:r w:rsidRPr="00D5686C">
        <w:rPr>
          <w:rFonts w:cs="OfficinaSanITC-Book"/>
        </w:rPr>
        <w:t>ente ultrapassa os seus receios iniciais e encontra, na cinebalneoterapia,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uma oportunidade de quebrar o isolamento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e desenvolver valiosas intera</w:t>
      </w:r>
      <w:r w:rsidR="004E74BB">
        <w:rPr>
          <w:rFonts w:cs="OfficinaSanITC-Book"/>
        </w:rPr>
        <w:t>ções de cará</w:t>
      </w:r>
      <w:r w:rsidRPr="00D5686C">
        <w:rPr>
          <w:rFonts w:cs="OfficinaSanITC-Book"/>
        </w:rPr>
        <w:t>ter social.</w:t>
      </w:r>
    </w:p>
    <w:p w:rsidR="00612FA1" w:rsidRPr="00787ECF" w:rsidRDefault="00612FA1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  <w:sz w:val="16"/>
          <w:szCs w:val="16"/>
        </w:rPr>
      </w:pPr>
    </w:p>
    <w:p w:rsidR="00BD5BFF" w:rsidRDefault="000147E3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Na hidro</w:t>
      </w:r>
      <w:r w:rsidR="004E74BB">
        <w:rPr>
          <w:rFonts w:cs="OfficinaSanITC-Book"/>
        </w:rPr>
        <w:t>massagem, a água pode ser proje</w:t>
      </w:r>
      <w:r w:rsidRPr="00D5686C">
        <w:rPr>
          <w:rFonts w:cs="OfficinaSanITC-Book"/>
        </w:rPr>
        <w:t>tada contra a superfície</w:t>
      </w:r>
      <w:r w:rsidR="00612FA1" w:rsidRPr="00D5686C">
        <w:rPr>
          <w:rFonts w:cs="OfficinaSanITC-Book"/>
        </w:rPr>
        <w:t xml:space="preserve"> </w:t>
      </w:r>
      <w:r w:rsidR="004E74BB">
        <w:rPr>
          <w:rFonts w:cs="OfficinaSanITC-Book"/>
        </w:rPr>
        <w:t>corporal sob a forma de ja</w:t>
      </w:r>
      <w:r w:rsidRPr="00D5686C">
        <w:rPr>
          <w:rFonts w:cs="OfficinaSanITC-Book"/>
        </w:rPr>
        <w:t>tos subaquáticos ou sob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a for</w:t>
      </w:r>
      <w:r w:rsidR="004E74BB">
        <w:rPr>
          <w:rFonts w:cs="OfficinaSanITC-Book"/>
        </w:rPr>
        <w:t xml:space="preserve">ma de duches. </w:t>
      </w:r>
    </w:p>
    <w:p w:rsidR="00BD5BFF" w:rsidRDefault="004E74BB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>
        <w:rPr>
          <w:rFonts w:cs="OfficinaSanITC-Book"/>
        </w:rPr>
        <w:t>Os efeitos dos ja</w:t>
      </w:r>
      <w:r w:rsidR="000147E3" w:rsidRPr="00D5686C">
        <w:rPr>
          <w:rFonts w:cs="OfficinaSanITC-Book"/>
        </w:rPr>
        <w:t>tos subaquáticos variam consoante a temperatura e a pressão</w:t>
      </w:r>
      <w:r w:rsidR="00BD5BFF">
        <w:rPr>
          <w:rFonts w:cs="OfficinaSanITC-Book"/>
        </w:rPr>
        <w:t>; o</w:t>
      </w:r>
      <w:r>
        <w:rPr>
          <w:rFonts w:cs="OfficinaSanITC-Book"/>
        </w:rPr>
        <w:t>s ja</w:t>
      </w:r>
      <w:r w:rsidR="000147E3" w:rsidRPr="00D5686C">
        <w:rPr>
          <w:rFonts w:cs="OfficinaSanITC-Book"/>
        </w:rPr>
        <w:t>tos subaquáticos possuem efeitos</w:t>
      </w:r>
      <w:r w:rsidR="00612FA1" w:rsidRPr="00D5686C">
        <w:rPr>
          <w:rFonts w:cs="OfficinaSanITC-Book"/>
        </w:rPr>
        <w:t xml:space="preserve"> </w:t>
      </w:r>
      <w:r w:rsidR="000147E3" w:rsidRPr="00D5686C">
        <w:rPr>
          <w:rFonts w:cs="OfficinaSanITC-Book"/>
        </w:rPr>
        <w:t>sobreponíveis aos de algumas das técnicas de massagem</w:t>
      </w:r>
      <w:r w:rsidR="00612FA1" w:rsidRPr="00D5686C">
        <w:rPr>
          <w:rFonts w:cs="OfficinaSanITC-Book"/>
        </w:rPr>
        <w:t xml:space="preserve"> </w:t>
      </w:r>
      <w:r w:rsidR="000147E3" w:rsidRPr="00D5686C">
        <w:rPr>
          <w:rFonts w:cs="OfficinaSanITC-Book"/>
        </w:rPr>
        <w:t xml:space="preserve">manual. </w:t>
      </w:r>
      <w:r w:rsidR="00BD5BFF" w:rsidRPr="00D5686C">
        <w:rPr>
          <w:rFonts w:cs="OfficinaSanITC-Book"/>
        </w:rPr>
        <w:t xml:space="preserve">Os efeitos terapêuticos dos duches de fraca pressão decorrem essencialmente da temperatura da água. </w:t>
      </w:r>
    </w:p>
    <w:p w:rsidR="000147E3" w:rsidRDefault="000147E3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r w:rsidRPr="00D5686C">
        <w:rPr>
          <w:rFonts w:cs="OfficinaSanITC-Book"/>
        </w:rPr>
        <w:t>Desde que adequadamente efetuada,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>a hidromassagem promove analgesia, relaxamento muscular</w:t>
      </w:r>
      <w:r w:rsidR="00612FA1" w:rsidRPr="00D5686C">
        <w:rPr>
          <w:rFonts w:cs="OfficinaSanITC-Book"/>
        </w:rPr>
        <w:t xml:space="preserve"> </w:t>
      </w:r>
      <w:r w:rsidRPr="00D5686C">
        <w:rPr>
          <w:rFonts w:cs="OfficinaSanITC-Book"/>
        </w:rPr>
        <w:t xml:space="preserve">e drenagem de edemas. </w:t>
      </w:r>
    </w:p>
    <w:p w:rsidR="00BD5BFF" w:rsidRDefault="00BD5BFF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787ECF" w:rsidRDefault="00787ECF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787ECF" w:rsidRDefault="00787ECF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B6432A" w:rsidRDefault="00B6432A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B6432A" w:rsidRDefault="00B6432A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B6432A" w:rsidRDefault="00B6432A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  <w:bookmarkStart w:id="0" w:name="_GoBack"/>
      <w:bookmarkEnd w:id="0"/>
    </w:p>
    <w:p w:rsidR="00787ECF" w:rsidRDefault="00787ECF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787ECF" w:rsidRDefault="00787ECF" w:rsidP="00BD5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OfficinaSanITC-Book"/>
        </w:rPr>
      </w:pPr>
    </w:p>
    <w:p w:rsidR="00787ECF" w:rsidRDefault="00787ECF" w:rsidP="00787EC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cs="OfficinaSanITC-Book"/>
        </w:rPr>
      </w:pPr>
      <w:r>
        <w:rPr>
          <w:rFonts w:cs="OfficinaSanITC-Book"/>
        </w:rPr>
        <w:t>Sabrina Pimentel</w:t>
      </w:r>
    </w:p>
    <w:sectPr w:rsidR="00787ECF" w:rsidSect="00BD5BFF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fficinaSanITC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ITC-BookItalO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ITC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646E"/>
    <w:multiLevelType w:val="hybridMultilevel"/>
    <w:tmpl w:val="28FA5C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4E4B67"/>
    <w:multiLevelType w:val="hybridMultilevel"/>
    <w:tmpl w:val="55D89B46"/>
    <w:lvl w:ilvl="0" w:tplc="1758DCF6">
      <w:numFmt w:val="bullet"/>
      <w:lvlText w:val="•"/>
      <w:lvlJc w:val="left"/>
      <w:pPr>
        <w:ind w:left="720" w:hanging="360"/>
      </w:pPr>
      <w:rPr>
        <w:rFonts w:ascii="Calibri" w:eastAsiaTheme="minorHAnsi" w:hAnsi="Calibri" w:cs="OfficinaSanITC-Boo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EC7D47"/>
    <w:multiLevelType w:val="hybridMultilevel"/>
    <w:tmpl w:val="C040FA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456"/>
    <w:rsid w:val="000147E3"/>
    <w:rsid w:val="000B575A"/>
    <w:rsid w:val="000B7E78"/>
    <w:rsid w:val="000F591C"/>
    <w:rsid w:val="001B33B4"/>
    <w:rsid w:val="001C7C03"/>
    <w:rsid w:val="00322B0B"/>
    <w:rsid w:val="00331F9C"/>
    <w:rsid w:val="00354196"/>
    <w:rsid w:val="003554AF"/>
    <w:rsid w:val="00385DB7"/>
    <w:rsid w:val="004812FE"/>
    <w:rsid w:val="004E74BB"/>
    <w:rsid w:val="004F038D"/>
    <w:rsid w:val="0052089C"/>
    <w:rsid w:val="00524399"/>
    <w:rsid w:val="0053296E"/>
    <w:rsid w:val="00612FA1"/>
    <w:rsid w:val="00614FAE"/>
    <w:rsid w:val="006675CE"/>
    <w:rsid w:val="00676B9C"/>
    <w:rsid w:val="00690F97"/>
    <w:rsid w:val="006C445D"/>
    <w:rsid w:val="006E0462"/>
    <w:rsid w:val="006E119C"/>
    <w:rsid w:val="00717687"/>
    <w:rsid w:val="007275AF"/>
    <w:rsid w:val="00732092"/>
    <w:rsid w:val="00762ACB"/>
    <w:rsid w:val="00787ECF"/>
    <w:rsid w:val="008B005C"/>
    <w:rsid w:val="009314DC"/>
    <w:rsid w:val="0094173C"/>
    <w:rsid w:val="009F1D91"/>
    <w:rsid w:val="009F45C8"/>
    <w:rsid w:val="009F7DC6"/>
    <w:rsid w:val="00A825B0"/>
    <w:rsid w:val="00AE3CA6"/>
    <w:rsid w:val="00B04C5F"/>
    <w:rsid w:val="00B24AB0"/>
    <w:rsid w:val="00B3454C"/>
    <w:rsid w:val="00B351DF"/>
    <w:rsid w:val="00B616A6"/>
    <w:rsid w:val="00B6432A"/>
    <w:rsid w:val="00B77F4F"/>
    <w:rsid w:val="00BA041E"/>
    <w:rsid w:val="00BC7E6E"/>
    <w:rsid w:val="00BD5BFF"/>
    <w:rsid w:val="00C74D7B"/>
    <w:rsid w:val="00CA57B3"/>
    <w:rsid w:val="00D5686C"/>
    <w:rsid w:val="00D8626C"/>
    <w:rsid w:val="00E04456"/>
    <w:rsid w:val="00F05E09"/>
    <w:rsid w:val="00FB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F7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F7DC6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74D7B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AE3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F7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F7DC6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74D7B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AE3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994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Pimentel</dc:creator>
  <cp:keywords/>
  <dc:description/>
  <cp:lastModifiedBy>sabrina&amp;nuno</cp:lastModifiedBy>
  <cp:revision>35</cp:revision>
  <dcterms:created xsi:type="dcterms:W3CDTF">2014-05-19T11:01:00Z</dcterms:created>
  <dcterms:modified xsi:type="dcterms:W3CDTF">2014-06-04T13:52:00Z</dcterms:modified>
</cp:coreProperties>
</file>